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4715" w14:textId="77777777" w:rsidR="00967CE1" w:rsidRPr="00921F34" w:rsidRDefault="003612CE" w:rsidP="002C7FC3">
      <w:pPr>
        <w:jc w:val="center"/>
        <w:rPr>
          <w:rFonts w:ascii="Arial" w:hAnsi="Arial" w:cs="Arial"/>
          <w:b/>
          <w:sz w:val="36"/>
          <w:u w:val="single"/>
        </w:rPr>
      </w:pPr>
      <w:r w:rsidRPr="00921F34">
        <w:rPr>
          <w:rFonts w:ascii="Arial" w:hAnsi="Arial" w:cs="Arial"/>
          <w:b/>
          <w:sz w:val="36"/>
          <w:u w:val="single"/>
        </w:rPr>
        <w:t>3D Digital Game Art</w:t>
      </w:r>
    </w:p>
    <w:p w14:paraId="212638DD" w14:textId="77777777" w:rsidR="00EB6A98" w:rsidRPr="00921F34" w:rsidRDefault="00EB6A98" w:rsidP="009B2389">
      <w:pPr>
        <w:spacing w:after="0" w:line="240" w:lineRule="auto"/>
        <w:rPr>
          <w:rFonts w:ascii="Arial" w:hAnsi="Arial" w:cs="Arial"/>
          <w:color w:val="7030A0"/>
        </w:rPr>
      </w:pPr>
      <w:bookmarkStart w:id="0" w:name="_GoBack"/>
      <w:r w:rsidRPr="00921F34">
        <w:rPr>
          <w:rFonts w:ascii="Arial" w:hAnsi="Arial" w:cs="Arial"/>
          <w:color w:val="7030A0"/>
        </w:rPr>
        <w:t>Core Competencies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6492"/>
        <w:gridCol w:w="596"/>
        <w:gridCol w:w="567"/>
        <w:gridCol w:w="567"/>
      </w:tblGrid>
      <w:tr w:rsidR="00EB6A98" w:rsidRPr="00921F34" w14:paraId="3C6D1CF5" w14:textId="77777777" w:rsidTr="00A21B55">
        <w:trPr>
          <w:cantSplit/>
          <w:trHeight w:val="938"/>
        </w:trPr>
        <w:tc>
          <w:tcPr>
            <w:tcW w:w="7763" w:type="dxa"/>
            <w:gridSpan w:val="2"/>
          </w:tcPr>
          <w:bookmarkEnd w:id="0"/>
          <w:p w14:paraId="52602A96" w14:textId="77777777" w:rsidR="00EB6A98" w:rsidRPr="00921F34" w:rsidRDefault="00EB6A98" w:rsidP="00A21B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21F34">
              <w:rPr>
                <w:rFonts w:ascii="Arial" w:hAnsi="Arial" w:cs="Arial"/>
                <w:b/>
                <w:color w:val="000000" w:themeColor="text1"/>
              </w:rPr>
              <w:t>Core competencies and standards for WorldSkills UK Skills Competitions activities</w:t>
            </w:r>
          </w:p>
        </w:tc>
        <w:tc>
          <w:tcPr>
            <w:tcW w:w="596" w:type="dxa"/>
            <w:textDirection w:val="btLr"/>
          </w:tcPr>
          <w:p w14:paraId="4E4E8E17" w14:textId="77777777" w:rsidR="00EB6A98" w:rsidRPr="00921F34" w:rsidRDefault="002153F8" w:rsidP="002153F8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21F34">
              <w:rPr>
                <w:rFonts w:ascii="Arial" w:hAnsi="Arial" w:cs="Arial"/>
                <w:b/>
                <w:color w:val="000000" w:themeColor="text1"/>
                <w:sz w:val="16"/>
              </w:rPr>
              <w:t>Qualifier</w:t>
            </w:r>
          </w:p>
        </w:tc>
        <w:tc>
          <w:tcPr>
            <w:tcW w:w="567" w:type="dxa"/>
            <w:textDirection w:val="btLr"/>
          </w:tcPr>
          <w:p w14:paraId="36ADDAC7" w14:textId="77777777" w:rsidR="00EB6A98" w:rsidRPr="00921F34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21F34">
              <w:rPr>
                <w:rFonts w:ascii="Arial" w:hAnsi="Arial" w:cs="Arial"/>
                <w:b/>
                <w:color w:val="000000" w:themeColor="text1"/>
                <w:sz w:val="16"/>
              </w:rPr>
              <w:t>UK Final</w:t>
            </w:r>
          </w:p>
        </w:tc>
        <w:tc>
          <w:tcPr>
            <w:tcW w:w="567" w:type="dxa"/>
            <w:textDirection w:val="btLr"/>
          </w:tcPr>
          <w:p w14:paraId="46AED6A4" w14:textId="77777777" w:rsidR="00EB6A98" w:rsidRPr="00921F34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21F34">
              <w:rPr>
                <w:rFonts w:ascii="Arial" w:hAnsi="Arial" w:cs="Arial"/>
                <w:b/>
                <w:color w:val="000000" w:themeColor="text1"/>
                <w:sz w:val="16"/>
              </w:rPr>
              <w:t>Team UK</w:t>
            </w:r>
          </w:p>
        </w:tc>
      </w:tr>
      <w:tr w:rsidR="00EB6A98" w:rsidRPr="00921F34" w14:paraId="7C729089" w14:textId="77777777" w:rsidTr="00A21B55">
        <w:trPr>
          <w:trHeight w:val="278"/>
        </w:trPr>
        <w:tc>
          <w:tcPr>
            <w:tcW w:w="1271" w:type="dxa"/>
          </w:tcPr>
          <w:p w14:paraId="40FCB281" w14:textId="77777777" w:rsidR="00EB6A98" w:rsidRPr="00921F34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921F34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3958CDFD" w14:textId="77777777" w:rsidR="00EB6A98" w:rsidRPr="00921F34" w:rsidRDefault="003612CE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34">
              <w:rPr>
                <w:rFonts w:ascii="Arial" w:hAnsi="Arial" w:cs="Arial"/>
                <w:sz w:val="20"/>
                <w:szCs w:val="20"/>
              </w:rPr>
              <w:t>3D Modelling</w:t>
            </w:r>
          </w:p>
        </w:tc>
        <w:tc>
          <w:tcPr>
            <w:tcW w:w="596" w:type="dxa"/>
            <w:vMerge w:val="restart"/>
          </w:tcPr>
          <w:p w14:paraId="1EE3358F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D8A6FD7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12F14A20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DB557E2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  <w:p w14:paraId="40F96406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3A7F1BBD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957E82B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921F34" w14:paraId="02C3EBAE" w14:textId="77777777" w:rsidTr="00A21B55">
        <w:trPr>
          <w:trHeight w:val="277"/>
        </w:trPr>
        <w:tc>
          <w:tcPr>
            <w:tcW w:w="1271" w:type="dxa"/>
          </w:tcPr>
          <w:p w14:paraId="521FCC95" w14:textId="77777777" w:rsidR="00EB6A98" w:rsidRPr="00921F34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21F34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28F850DD" w14:textId="77777777" w:rsidR="003C7B29" w:rsidRPr="00921F34" w:rsidRDefault="003C7B29" w:rsidP="003C7B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 xml:space="preserve">Select an appropriate piece of 3D modelling software to begin the model. E.g. 3DS Max or Maya for hard surface modelling, or a sculpting tool like </w:t>
            </w:r>
            <w:proofErr w:type="spellStart"/>
            <w:r w:rsidRPr="00921F34">
              <w:rPr>
                <w:rFonts w:ascii="Arial" w:hAnsi="Arial" w:cs="Arial"/>
                <w:color w:val="000000" w:themeColor="text1"/>
              </w:rPr>
              <w:t>ZBrush</w:t>
            </w:r>
            <w:proofErr w:type="spellEnd"/>
            <w:r w:rsidRPr="00921F34">
              <w:rPr>
                <w:rFonts w:ascii="Arial" w:hAnsi="Arial" w:cs="Arial"/>
                <w:color w:val="000000" w:themeColor="text1"/>
              </w:rPr>
              <w:t xml:space="preserve"> for organic sculpts.</w:t>
            </w:r>
          </w:p>
          <w:p w14:paraId="5942F4DE" w14:textId="77777777" w:rsidR="003C7B29" w:rsidRPr="00921F34" w:rsidRDefault="003C7B29" w:rsidP="003C7B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>Utilise skills in sculpting, edge modelling, and box modelling to produce the basic form of the model</w:t>
            </w:r>
          </w:p>
          <w:p w14:paraId="78B8C688" w14:textId="77777777" w:rsidR="003C7B29" w:rsidRPr="00921F34" w:rsidRDefault="003C7B29" w:rsidP="003C7B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>Use tools and modifiers to create further details on the model</w:t>
            </w:r>
          </w:p>
          <w:p w14:paraId="63A54019" w14:textId="77777777" w:rsidR="00EB6A98" w:rsidRPr="00921F34" w:rsidRDefault="003C7B29" w:rsidP="003C7B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>Constantly review the model from all angles to determine refinements, improvements, and additional detail</w:t>
            </w:r>
          </w:p>
        </w:tc>
        <w:tc>
          <w:tcPr>
            <w:tcW w:w="596" w:type="dxa"/>
            <w:vMerge/>
          </w:tcPr>
          <w:p w14:paraId="5598E01D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64DA9AFD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3178CFAD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921F34" w14:paraId="0412CE03" w14:textId="77777777" w:rsidTr="00A21B55">
        <w:trPr>
          <w:trHeight w:val="278"/>
        </w:trPr>
        <w:tc>
          <w:tcPr>
            <w:tcW w:w="1271" w:type="dxa"/>
          </w:tcPr>
          <w:p w14:paraId="31351ECB" w14:textId="77777777" w:rsidR="00EB6A98" w:rsidRPr="00921F34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921F34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5DEB2E82" w14:textId="77777777" w:rsidR="00EB6A98" w:rsidRPr="00921F34" w:rsidRDefault="003612CE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34">
              <w:rPr>
                <w:rFonts w:ascii="Arial" w:hAnsi="Arial" w:cs="Arial"/>
                <w:sz w:val="20"/>
                <w:szCs w:val="20"/>
              </w:rPr>
              <w:t>UV Unwrapping</w:t>
            </w:r>
          </w:p>
        </w:tc>
        <w:tc>
          <w:tcPr>
            <w:tcW w:w="596" w:type="dxa"/>
            <w:vMerge w:val="restart"/>
          </w:tcPr>
          <w:p w14:paraId="22641D20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5BE1DAD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198579E0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0A13BF3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  <w:p w14:paraId="3485AE3F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077A7FFB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18C728A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921F34" w14:paraId="2B9833DD" w14:textId="77777777" w:rsidTr="00A21B55">
        <w:trPr>
          <w:trHeight w:val="277"/>
        </w:trPr>
        <w:tc>
          <w:tcPr>
            <w:tcW w:w="1271" w:type="dxa"/>
          </w:tcPr>
          <w:p w14:paraId="6075ED34" w14:textId="77777777" w:rsidR="00EB6A98" w:rsidRPr="00921F34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21F34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2719DE5C" w14:textId="77777777" w:rsidR="003C7B29" w:rsidRPr="00921F34" w:rsidRDefault="003C7B29" w:rsidP="003C7B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Use UV unwrapping tools to project maps on to all the surfaces of the 3D asset</w:t>
            </w:r>
          </w:p>
          <w:p w14:paraId="26742A51" w14:textId="77777777" w:rsidR="003C7B29" w:rsidRPr="00921F34" w:rsidRDefault="003C7B29" w:rsidP="003C7B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Separate the surface into appropriate shells to flatten over the UV space.</w:t>
            </w:r>
          </w:p>
          <w:p w14:paraId="5188366C" w14:textId="77777777" w:rsidR="003C7B29" w:rsidRPr="00921F34" w:rsidRDefault="003C7B29" w:rsidP="003C7B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Organize the shells to make the most of space</w:t>
            </w:r>
          </w:p>
          <w:p w14:paraId="719CB4A2" w14:textId="77777777" w:rsidR="003C7B29" w:rsidRPr="00921F34" w:rsidRDefault="003C7B29" w:rsidP="003C7B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Group shells with similar colours together</w:t>
            </w:r>
          </w:p>
          <w:p w14:paraId="23CA9E2B" w14:textId="77777777" w:rsidR="00EB6A98" w:rsidRPr="00921F34" w:rsidRDefault="003C7B29" w:rsidP="003C7B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Export the UV coordinates to a texture tool or painting software</w:t>
            </w:r>
          </w:p>
        </w:tc>
        <w:tc>
          <w:tcPr>
            <w:tcW w:w="596" w:type="dxa"/>
            <w:vMerge/>
          </w:tcPr>
          <w:p w14:paraId="2F22A014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5E63EB8B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3A5009E4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921F34" w14:paraId="665DA9BB" w14:textId="77777777" w:rsidTr="00A21B55">
        <w:trPr>
          <w:trHeight w:val="278"/>
        </w:trPr>
        <w:tc>
          <w:tcPr>
            <w:tcW w:w="1271" w:type="dxa"/>
          </w:tcPr>
          <w:p w14:paraId="090A7C6E" w14:textId="77777777" w:rsidR="00EB6A98" w:rsidRPr="00921F34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921F34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725444F3" w14:textId="77777777" w:rsidR="00EB6A98" w:rsidRPr="00921F34" w:rsidRDefault="003612CE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34">
              <w:rPr>
                <w:rFonts w:ascii="Arial" w:hAnsi="Arial" w:cs="Arial"/>
                <w:sz w:val="20"/>
                <w:szCs w:val="20"/>
              </w:rPr>
              <w:t>Texturing</w:t>
            </w:r>
          </w:p>
        </w:tc>
        <w:tc>
          <w:tcPr>
            <w:tcW w:w="596" w:type="dxa"/>
            <w:vMerge w:val="restart"/>
          </w:tcPr>
          <w:p w14:paraId="25E618F0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7577001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40708E69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91426E4" w14:textId="77777777" w:rsidR="00EB6A98" w:rsidRPr="00921F34" w:rsidRDefault="003612CE" w:rsidP="00215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5524BD03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D74012A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921F34" w14:paraId="380C8501" w14:textId="77777777" w:rsidTr="00A21B55">
        <w:trPr>
          <w:trHeight w:val="277"/>
        </w:trPr>
        <w:tc>
          <w:tcPr>
            <w:tcW w:w="1271" w:type="dxa"/>
          </w:tcPr>
          <w:p w14:paraId="32456657" w14:textId="77777777" w:rsidR="00EB6A98" w:rsidRPr="00921F34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21F34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2B73F7AA" w14:textId="77777777" w:rsidR="003C7B29" w:rsidRPr="00921F34" w:rsidRDefault="003C7B29" w:rsidP="003C7B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 xml:space="preserve">Select an appropriate piece of software to produce textures and materials e.g. </w:t>
            </w:r>
            <w:proofErr w:type="spellStart"/>
            <w:r w:rsidRPr="00921F34">
              <w:rPr>
                <w:rFonts w:ascii="Arial" w:hAnsi="Arial" w:cs="Arial"/>
                <w:color w:val="000000" w:themeColor="text1"/>
              </w:rPr>
              <w:t>PhotoShop</w:t>
            </w:r>
            <w:proofErr w:type="spellEnd"/>
            <w:r w:rsidRPr="00921F34">
              <w:rPr>
                <w:rFonts w:ascii="Arial" w:hAnsi="Arial" w:cs="Arial"/>
                <w:color w:val="000000" w:themeColor="text1"/>
              </w:rPr>
              <w:t xml:space="preserve"> and Substance Designer.</w:t>
            </w:r>
          </w:p>
          <w:p w14:paraId="1AF1095B" w14:textId="77777777" w:rsidR="003C7B29" w:rsidRPr="00921F34" w:rsidRDefault="003C7B29" w:rsidP="003C7B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>Paint a variety of physical materials and adapt to the art style set out in the brief.</w:t>
            </w:r>
          </w:p>
          <w:p w14:paraId="2C009E4F" w14:textId="77777777" w:rsidR="003C7B29" w:rsidRPr="00921F34" w:rsidRDefault="003C7B29" w:rsidP="003C7B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>Paint or engineer a specular map for controlling shine and glossiness of a surface</w:t>
            </w:r>
          </w:p>
          <w:p w14:paraId="2EC603A8" w14:textId="77777777" w:rsidR="003C7B29" w:rsidRPr="00921F34" w:rsidRDefault="003C7B29" w:rsidP="003C7B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>Paint an opacity map (if required) to handle complex objects or sections of an asset</w:t>
            </w:r>
          </w:p>
          <w:p w14:paraId="7D871E64" w14:textId="77777777" w:rsidR="003C7B29" w:rsidRPr="00921F34" w:rsidRDefault="003C7B29" w:rsidP="003C7B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>Export a normal map from an appropriate piece of software</w:t>
            </w:r>
          </w:p>
          <w:p w14:paraId="43A5E4C7" w14:textId="77777777" w:rsidR="00EB6A98" w:rsidRPr="00921F34" w:rsidRDefault="003C7B29" w:rsidP="003C7B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21F34">
              <w:rPr>
                <w:rFonts w:ascii="Arial" w:hAnsi="Arial" w:cs="Arial"/>
                <w:color w:val="000000" w:themeColor="text1"/>
              </w:rPr>
              <w:t>Render an ambient occlusion map to emphasize shadows.</w:t>
            </w:r>
          </w:p>
        </w:tc>
        <w:tc>
          <w:tcPr>
            <w:tcW w:w="596" w:type="dxa"/>
            <w:vMerge/>
          </w:tcPr>
          <w:p w14:paraId="4E468946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30D1A40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8B4B83B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921F34" w14:paraId="11CC6F27" w14:textId="77777777" w:rsidTr="00A21B55">
        <w:trPr>
          <w:trHeight w:val="278"/>
        </w:trPr>
        <w:tc>
          <w:tcPr>
            <w:tcW w:w="1271" w:type="dxa"/>
          </w:tcPr>
          <w:p w14:paraId="5357527A" w14:textId="77777777" w:rsidR="00EB6A98" w:rsidRPr="00921F34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921F34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5803E75D" w14:textId="77777777" w:rsidR="00EB6A98" w:rsidRPr="00921F34" w:rsidRDefault="003612CE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34">
              <w:rPr>
                <w:rFonts w:ascii="Arial" w:hAnsi="Arial" w:cs="Arial"/>
                <w:sz w:val="20"/>
                <w:szCs w:val="20"/>
              </w:rPr>
              <w:t>Idea Creation and Concept Art</w:t>
            </w:r>
          </w:p>
        </w:tc>
        <w:tc>
          <w:tcPr>
            <w:tcW w:w="596" w:type="dxa"/>
            <w:vMerge w:val="restart"/>
          </w:tcPr>
          <w:p w14:paraId="28CFBAD8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43FC510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5D77D36C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8F6C38E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  <w:p w14:paraId="0DB8F8F4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0C335E5E" w14:textId="77777777" w:rsidR="003612CE" w:rsidRPr="00921F34" w:rsidRDefault="003612CE" w:rsidP="003612C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9B7F8B1" w14:textId="77777777" w:rsidR="00EB6A98" w:rsidRPr="00921F34" w:rsidRDefault="003612CE" w:rsidP="003612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921F34" w14:paraId="3AE6253B" w14:textId="77777777" w:rsidTr="00A21B55">
        <w:trPr>
          <w:trHeight w:val="277"/>
        </w:trPr>
        <w:tc>
          <w:tcPr>
            <w:tcW w:w="1271" w:type="dxa"/>
          </w:tcPr>
          <w:p w14:paraId="6AD0DE44" w14:textId="77777777" w:rsidR="00EB6A98" w:rsidRPr="00921F34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21F34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69EBD242" w14:textId="77777777" w:rsidR="003C7B29" w:rsidRPr="00921F34" w:rsidRDefault="003C7B29" w:rsidP="003C7B2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Digitally paint demonstrating form, line, shading, perspective, proportion, light, and shadow.</w:t>
            </w:r>
          </w:p>
          <w:p w14:paraId="16EE1C0D" w14:textId="77777777" w:rsidR="003C7B29" w:rsidRPr="00921F34" w:rsidRDefault="003C7B29" w:rsidP="003C7B2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Create customised brushes to produce appropriate effects and make efficient use of time.</w:t>
            </w:r>
          </w:p>
          <w:p w14:paraId="47B6CBAE" w14:textId="77777777" w:rsidR="003C7B29" w:rsidRPr="00921F34" w:rsidRDefault="003C7B29" w:rsidP="003C7B2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Choose appropriate software to paint the concept art pieces in with maximum production in the swiftest time</w:t>
            </w:r>
          </w:p>
          <w:p w14:paraId="4AB0AB73" w14:textId="77777777" w:rsidR="00EB6A98" w:rsidRPr="00921F34" w:rsidRDefault="003C7B29" w:rsidP="003C7B2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Review and select each piece of concept art to inform the look of the finished 3D models</w:t>
            </w:r>
          </w:p>
        </w:tc>
        <w:tc>
          <w:tcPr>
            <w:tcW w:w="596" w:type="dxa"/>
            <w:vMerge/>
          </w:tcPr>
          <w:p w14:paraId="76AE416D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1610ECF5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25F3E4F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921F34" w14:paraId="2E84172D" w14:textId="77777777" w:rsidTr="00A21B55">
        <w:trPr>
          <w:trHeight w:val="278"/>
        </w:trPr>
        <w:tc>
          <w:tcPr>
            <w:tcW w:w="1271" w:type="dxa"/>
          </w:tcPr>
          <w:p w14:paraId="2A2F1BAE" w14:textId="77777777" w:rsidR="00EB6A98" w:rsidRPr="00921F34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921F34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6C45B47B" w14:textId="77777777" w:rsidR="00EB6A98" w:rsidRPr="00921F34" w:rsidRDefault="003612CE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34">
              <w:rPr>
                <w:rFonts w:ascii="Arial" w:hAnsi="Arial" w:cs="Arial"/>
                <w:sz w:val="20"/>
                <w:szCs w:val="20"/>
              </w:rPr>
              <w:t>Rigging and Animation</w:t>
            </w:r>
          </w:p>
        </w:tc>
        <w:tc>
          <w:tcPr>
            <w:tcW w:w="596" w:type="dxa"/>
            <w:vMerge w:val="restart"/>
          </w:tcPr>
          <w:p w14:paraId="4929BD75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560532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3C124B3F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4DD81EF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0CE83B1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6D9EFD48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767A726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921F34" w14:paraId="225A8392" w14:textId="77777777" w:rsidTr="00A21B55">
        <w:trPr>
          <w:trHeight w:val="277"/>
        </w:trPr>
        <w:tc>
          <w:tcPr>
            <w:tcW w:w="1271" w:type="dxa"/>
          </w:tcPr>
          <w:p w14:paraId="1C79DFEF" w14:textId="77777777" w:rsidR="00EB6A98" w:rsidRPr="00921F34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21F34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0A908B5A" w14:textId="77777777" w:rsidR="003C7B29" w:rsidRPr="00921F34" w:rsidRDefault="003C7B29" w:rsidP="003C7B2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Create and link bones together to form the structure of the asset.</w:t>
            </w:r>
          </w:p>
          <w:p w14:paraId="663E9FA9" w14:textId="77777777" w:rsidR="003C7B29" w:rsidRPr="00921F34" w:rsidRDefault="003C7B29" w:rsidP="003C7B2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Set up a parent child structure for FK or IK.</w:t>
            </w:r>
          </w:p>
          <w:p w14:paraId="0B7FF76E" w14:textId="77777777" w:rsidR="003C7B29" w:rsidRPr="00921F34" w:rsidRDefault="003C7B29" w:rsidP="003C7B2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t>Skin the mesh and paint how the bones influence the 3D model.</w:t>
            </w:r>
          </w:p>
          <w:p w14:paraId="4743F30E" w14:textId="77777777" w:rsidR="00EB6A98" w:rsidRPr="00921F34" w:rsidRDefault="003C7B29" w:rsidP="003C7B2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F34">
              <w:rPr>
                <w:rFonts w:ascii="Arial" w:hAnsi="Arial" w:cs="Arial"/>
              </w:rPr>
              <w:lastRenderedPageBreak/>
              <w:t>Set simple animation keys to test the motion of the asset in an engine.</w:t>
            </w:r>
          </w:p>
        </w:tc>
        <w:tc>
          <w:tcPr>
            <w:tcW w:w="596" w:type="dxa"/>
            <w:vMerge/>
          </w:tcPr>
          <w:p w14:paraId="14D02D7D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116DE03E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3F40571B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921F34" w14:paraId="4F8B79FF" w14:textId="77777777" w:rsidTr="00A21B55">
        <w:trPr>
          <w:trHeight w:val="278"/>
        </w:trPr>
        <w:tc>
          <w:tcPr>
            <w:tcW w:w="1271" w:type="dxa"/>
          </w:tcPr>
          <w:p w14:paraId="05764CF0" w14:textId="77777777" w:rsidR="00EB6A98" w:rsidRPr="00921F34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921F34">
              <w:rPr>
                <w:rFonts w:ascii="Arial" w:hAnsi="Arial" w:cs="Arial"/>
                <w:b/>
                <w:color w:val="2F5496" w:themeColor="accent5" w:themeShade="BF"/>
                <w:sz w:val="16"/>
              </w:rPr>
              <w:lastRenderedPageBreak/>
              <w:t>Competency</w:t>
            </w:r>
          </w:p>
        </w:tc>
        <w:tc>
          <w:tcPr>
            <w:tcW w:w="6492" w:type="dxa"/>
          </w:tcPr>
          <w:p w14:paraId="26723EF3" w14:textId="77777777" w:rsidR="00EB6A98" w:rsidRPr="00921F34" w:rsidRDefault="003612CE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34">
              <w:rPr>
                <w:rFonts w:ascii="Arial" w:hAnsi="Arial" w:cs="Arial"/>
                <w:sz w:val="20"/>
                <w:szCs w:val="20"/>
              </w:rPr>
              <w:t>Export to Engine</w:t>
            </w:r>
          </w:p>
        </w:tc>
        <w:tc>
          <w:tcPr>
            <w:tcW w:w="596" w:type="dxa"/>
            <w:vMerge w:val="restart"/>
          </w:tcPr>
          <w:p w14:paraId="07E5A6C1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03AEF9E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40072809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D97BE7A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1734D05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6F5EBF03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0D2BC38" w14:textId="77777777" w:rsidR="00EB6A98" w:rsidRPr="00921F34" w:rsidRDefault="003612CE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1F34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921F34" w14:paraId="5E596FA6" w14:textId="77777777" w:rsidTr="00A21B55">
        <w:trPr>
          <w:trHeight w:val="277"/>
        </w:trPr>
        <w:tc>
          <w:tcPr>
            <w:tcW w:w="1271" w:type="dxa"/>
          </w:tcPr>
          <w:p w14:paraId="34D41AAE" w14:textId="77777777" w:rsidR="00EB6A98" w:rsidRPr="00921F34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21F34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48106665" w14:textId="77777777" w:rsidR="003C7B29" w:rsidRPr="00921F34" w:rsidRDefault="003C7B29" w:rsidP="003C7B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34">
              <w:rPr>
                <w:rFonts w:ascii="Arial" w:hAnsi="Arial" w:cs="Arial"/>
                <w:sz w:val="20"/>
                <w:szCs w:val="20"/>
              </w:rPr>
              <w:t>Choose and use a renderer, pose the object and select appropriate lighting and settings to highlight the best qualities of the asset.</w:t>
            </w:r>
          </w:p>
          <w:p w14:paraId="3834FAB9" w14:textId="77777777" w:rsidR="003C7B29" w:rsidRPr="00921F34" w:rsidRDefault="003C7B29" w:rsidP="003C7B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34">
              <w:rPr>
                <w:rFonts w:ascii="Arial" w:hAnsi="Arial" w:cs="Arial"/>
                <w:sz w:val="20"/>
                <w:szCs w:val="20"/>
              </w:rPr>
              <w:t>Export 3D models and animation into a games engine.</w:t>
            </w:r>
          </w:p>
          <w:p w14:paraId="6383505D" w14:textId="77777777" w:rsidR="00EB6A98" w:rsidRPr="00921F34" w:rsidRDefault="003C7B29" w:rsidP="003C7B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34">
              <w:rPr>
                <w:rFonts w:ascii="Arial" w:hAnsi="Arial" w:cs="Arial"/>
                <w:sz w:val="20"/>
                <w:szCs w:val="20"/>
              </w:rPr>
              <w:t>Select an appropriate game engine and test the asset for model, UV, and deformation errors.</w:t>
            </w:r>
          </w:p>
        </w:tc>
        <w:tc>
          <w:tcPr>
            <w:tcW w:w="596" w:type="dxa"/>
            <w:vMerge/>
          </w:tcPr>
          <w:p w14:paraId="3FAEF2BA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35A29579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394D1CDF" w14:textId="77777777" w:rsidR="00EB6A98" w:rsidRPr="00921F34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</w:tbl>
    <w:p w14:paraId="281D2EF0" w14:textId="77777777" w:rsidR="002153F8" w:rsidRPr="00921F34" w:rsidRDefault="002153F8" w:rsidP="00EB6A98">
      <w:pPr>
        <w:spacing w:after="0" w:line="240" w:lineRule="auto"/>
        <w:rPr>
          <w:rFonts w:ascii="Arial" w:hAnsi="Arial" w:cs="Arial"/>
        </w:rPr>
      </w:pPr>
    </w:p>
    <w:p w14:paraId="7CD0FB85" w14:textId="77777777" w:rsidR="002E487D" w:rsidRPr="00921F34" w:rsidRDefault="002E487D" w:rsidP="002E487D">
      <w:pPr>
        <w:rPr>
          <w:rFonts w:ascii="Arial" w:hAnsi="Arial" w:cs="Arial"/>
        </w:rPr>
      </w:pPr>
    </w:p>
    <w:p w14:paraId="784E0829" w14:textId="77777777" w:rsidR="007F4452" w:rsidRPr="002153F8" w:rsidRDefault="007F4452" w:rsidP="00EB6A98">
      <w:pPr>
        <w:rPr>
          <w:rFonts w:ascii="Arial" w:hAnsi="Arial" w:cs="Arial"/>
        </w:rPr>
      </w:pPr>
    </w:p>
    <w:sectPr w:rsidR="007F4452" w:rsidRPr="0021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458A"/>
    <w:multiLevelType w:val="hybridMultilevel"/>
    <w:tmpl w:val="E80C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D45AD"/>
    <w:multiLevelType w:val="hybridMultilevel"/>
    <w:tmpl w:val="9CD2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52AEF"/>
    <w:multiLevelType w:val="hybridMultilevel"/>
    <w:tmpl w:val="B1B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A0EA8"/>
    <w:multiLevelType w:val="hybridMultilevel"/>
    <w:tmpl w:val="D0C0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4"/>
  </w:num>
  <w:num w:numId="3">
    <w:abstractNumId w:val="29"/>
  </w:num>
  <w:num w:numId="4">
    <w:abstractNumId w:val="21"/>
  </w:num>
  <w:num w:numId="5">
    <w:abstractNumId w:val="7"/>
  </w:num>
  <w:num w:numId="6">
    <w:abstractNumId w:val="30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23"/>
  </w:num>
  <w:num w:numId="13">
    <w:abstractNumId w:val="26"/>
  </w:num>
  <w:num w:numId="14">
    <w:abstractNumId w:val="27"/>
  </w:num>
  <w:num w:numId="15">
    <w:abstractNumId w:val="22"/>
  </w:num>
  <w:num w:numId="16">
    <w:abstractNumId w:val="16"/>
  </w:num>
  <w:num w:numId="17">
    <w:abstractNumId w:val="14"/>
  </w:num>
  <w:num w:numId="18">
    <w:abstractNumId w:val="32"/>
  </w:num>
  <w:num w:numId="19">
    <w:abstractNumId w:val="6"/>
  </w:num>
  <w:num w:numId="20">
    <w:abstractNumId w:val="18"/>
  </w:num>
  <w:num w:numId="21">
    <w:abstractNumId w:val="4"/>
  </w:num>
  <w:num w:numId="22">
    <w:abstractNumId w:val="5"/>
  </w:num>
  <w:num w:numId="23">
    <w:abstractNumId w:val="33"/>
  </w:num>
  <w:num w:numId="24">
    <w:abstractNumId w:val="31"/>
  </w:num>
  <w:num w:numId="25">
    <w:abstractNumId w:val="36"/>
  </w:num>
  <w:num w:numId="26">
    <w:abstractNumId w:val="8"/>
  </w:num>
  <w:num w:numId="27">
    <w:abstractNumId w:val="3"/>
  </w:num>
  <w:num w:numId="28">
    <w:abstractNumId w:val="24"/>
  </w:num>
  <w:num w:numId="29">
    <w:abstractNumId w:val="2"/>
  </w:num>
  <w:num w:numId="30">
    <w:abstractNumId w:val="17"/>
  </w:num>
  <w:num w:numId="31">
    <w:abstractNumId w:val="28"/>
  </w:num>
  <w:num w:numId="32">
    <w:abstractNumId w:val="12"/>
  </w:num>
  <w:num w:numId="33">
    <w:abstractNumId w:val="25"/>
  </w:num>
  <w:num w:numId="34">
    <w:abstractNumId w:val="20"/>
  </w:num>
  <w:num w:numId="35">
    <w:abstractNumId w:val="15"/>
  </w:num>
  <w:num w:numId="36">
    <w:abstractNumId w:val="3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A1595"/>
    <w:rsid w:val="000A7543"/>
    <w:rsid w:val="001E5EE1"/>
    <w:rsid w:val="002153F8"/>
    <w:rsid w:val="00233B42"/>
    <w:rsid w:val="0029545A"/>
    <w:rsid w:val="002C7FC3"/>
    <w:rsid w:val="002E487D"/>
    <w:rsid w:val="003612CE"/>
    <w:rsid w:val="003C7B29"/>
    <w:rsid w:val="00445715"/>
    <w:rsid w:val="00750BFD"/>
    <w:rsid w:val="007546DE"/>
    <w:rsid w:val="00785B55"/>
    <w:rsid w:val="007F4452"/>
    <w:rsid w:val="00820FA9"/>
    <w:rsid w:val="00921F34"/>
    <w:rsid w:val="00967CE1"/>
    <w:rsid w:val="009B2389"/>
    <w:rsid w:val="009F6CB6"/>
    <w:rsid w:val="00BB1C30"/>
    <w:rsid w:val="00C075AC"/>
    <w:rsid w:val="00E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C847"/>
  <w15:chartTrackingRefBased/>
  <w15:docId w15:val="{083B07FE-CA44-41E1-938A-08D7A6E9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Sam (WorldSkills UK)</dc:creator>
  <cp:keywords/>
  <dc:description/>
  <cp:lastModifiedBy>Microsoft Office User</cp:lastModifiedBy>
  <cp:revision>2</cp:revision>
  <dcterms:created xsi:type="dcterms:W3CDTF">2017-02-22T13:04:00Z</dcterms:created>
  <dcterms:modified xsi:type="dcterms:W3CDTF">2017-02-22T13:04:00Z</dcterms:modified>
</cp:coreProperties>
</file>